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caps/>
          <w:color w:val="auto"/>
          <w:sz w:val="28"/>
          <w:szCs w:val="28"/>
          <w:lang w:val="uk-UA"/>
        </w:rPr>
      </w:pPr>
      <w:r>
        <w:rPr>
          <w:b/>
          <w:bCs/>
          <w:caps/>
          <w:color w:val="auto"/>
          <w:sz w:val="28"/>
          <w:szCs w:val="28"/>
          <w:lang w:val="uk-UA"/>
        </w:rPr>
        <w:t>Національна академія статистики, обліку та аудиту</w:t>
      </w: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Fonts w:hint="default"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Кафедра</w:t>
      </w:r>
      <w:r>
        <w:rPr>
          <w:rFonts w:hint="default"/>
          <w:color w:val="auto"/>
          <w:sz w:val="28"/>
          <w:szCs w:val="28"/>
          <w:lang w:val="uk-UA"/>
        </w:rPr>
        <w:t xml:space="preserve"> фінансів, банківської справи та страхування</w:t>
      </w: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Fonts w:hint="default"/>
          <w:color w:val="auto"/>
          <w:lang w:val="uk-UA"/>
        </w:rPr>
      </w:pPr>
      <w:bookmarkStart w:id="0" w:name="_GoBack"/>
      <w:bookmarkEnd w:id="0"/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Fonts w:hint="default"/>
          <w:color w:val="auto"/>
          <w:lang w:val="uk-UA"/>
        </w:rPr>
      </w:pP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Style w:val="7"/>
          <w:i/>
          <w:iCs/>
          <w:color w:val="auto"/>
          <w:sz w:val="36"/>
          <w:szCs w:val="36"/>
          <w:lang w:val="uk-UA"/>
        </w:rPr>
      </w:pPr>
      <w:r>
        <w:rPr>
          <w:rStyle w:val="7"/>
          <w:i/>
          <w:iCs/>
          <w:color w:val="auto"/>
          <w:sz w:val="36"/>
          <w:szCs w:val="36"/>
          <w:lang w:val="uk-UA"/>
        </w:rPr>
        <w:t>Творчий</w:t>
      </w:r>
      <w:r>
        <w:rPr>
          <w:rStyle w:val="7"/>
          <w:rFonts w:hint="default"/>
          <w:i/>
          <w:iCs/>
          <w:color w:val="auto"/>
          <w:sz w:val="36"/>
          <w:szCs w:val="36"/>
          <w:lang w:val="uk-UA"/>
        </w:rPr>
        <w:t xml:space="preserve"> к</w:t>
      </w:r>
      <w:r>
        <w:rPr>
          <w:rStyle w:val="7"/>
          <w:i/>
          <w:iCs/>
          <w:color w:val="auto"/>
          <w:sz w:val="36"/>
          <w:szCs w:val="36"/>
          <w:lang w:val="uk-UA"/>
        </w:rPr>
        <w:t xml:space="preserve">онкурс учнівських </w:t>
      </w:r>
      <w:r>
        <w:rPr>
          <w:rStyle w:val="7"/>
          <w:i/>
          <w:iCs/>
          <w:color w:val="auto"/>
          <w:sz w:val="36"/>
          <w:szCs w:val="36"/>
          <w:lang w:val="ru-RU"/>
        </w:rPr>
        <w:t>досл</w:t>
      </w:r>
      <w:r>
        <w:rPr>
          <w:rStyle w:val="7"/>
          <w:i/>
          <w:iCs/>
          <w:color w:val="auto"/>
          <w:sz w:val="36"/>
          <w:szCs w:val="36"/>
          <w:lang w:val="uk-UA"/>
        </w:rPr>
        <w:t>і</w:t>
      </w:r>
      <w:r>
        <w:rPr>
          <w:rStyle w:val="7"/>
          <w:i/>
          <w:iCs/>
          <w:color w:val="auto"/>
          <w:sz w:val="36"/>
          <w:szCs w:val="36"/>
          <w:lang w:val="ru-RU"/>
        </w:rPr>
        <w:t>дних</w:t>
      </w:r>
      <w:r>
        <w:rPr>
          <w:rStyle w:val="7"/>
          <w:rFonts w:hint="default"/>
          <w:i/>
          <w:iCs/>
          <w:color w:val="auto"/>
          <w:sz w:val="36"/>
          <w:szCs w:val="36"/>
          <w:lang w:val="ru-RU"/>
        </w:rPr>
        <w:t xml:space="preserve"> </w:t>
      </w:r>
      <w:r>
        <w:rPr>
          <w:rStyle w:val="7"/>
          <w:i/>
          <w:iCs/>
          <w:color w:val="auto"/>
          <w:sz w:val="36"/>
          <w:szCs w:val="36"/>
          <w:lang w:val="ru-RU"/>
        </w:rPr>
        <w:t>проект</w:t>
      </w:r>
      <w:r>
        <w:rPr>
          <w:rStyle w:val="7"/>
          <w:i/>
          <w:iCs/>
          <w:color w:val="auto"/>
          <w:sz w:val="36"/>
          <w:szCs w:val="36"/>
          <w:lang w:val="uk-UA"/>
        </w:rPr>
        <w:t xml:space="preserve">ів </w:t>
      </w: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Style w:val="7"/>
          <w:i/>
          <w:iCs/>
          <w:color w:val="auto"/>
          <w:sz w:val="36"/>
          <w:szCs w:val="36"/>
          <w:lang w:val="uk-UA"/>
        </w:rPr>
      </w:pPr>
      <w:r>
        <w:rPr>
          <w:rStyle w:val="7"/>
          <w:i/>
          <w:iCs/>
          <w:color w:val="auto"/>
          <w:sz w:val="36"/>
          <w:szCs w:val="36"/>
          <w:lang w:val="uk-UA"/>
        </w:rPr>
        <w:t>«</w:t>
      </w:r>
      <w:r>
        <w:rPr>
          <w:b/>
          <w:bCs/>
          <w:i/>
          <w:iCs/>
          <w:color w:val="auto"/>
          <w:sz w:val="36"/>
          <w:szCs w:val="36"/>
          <w:lang w:val="uk-UA"/>
        </w:rPr>
        <w:t>Фінанси</w:t>
      </w:r>
      <w:r>
        <w:rPr>
          <w:rFonts w:hint="default"/>
          <w:b/>
          <w:bCs/>
          <w:i/>
          <w:iCs/>
          <w:color w:val="auto"/>
          <w:sz w:val="36"/>
          <w:szCs w:val="36"/>
          <w:lang w:val="uk-UA"/>
        </w:rPr>
        <w:t xml:space="preserve"> у сучасному онлайн світі</w:t>
      </w:r>
      <w:r>
        <w:rPr>
          <w:rStyle w:val="7"/>
          <w:i/>
          <w:iCs/>
          <w:color w:val="auto"/>
          <w:sz w:val="36"/>
          <w:szCs w:val="36"/>
          <w:lang w:val="uk-UA"/>
        </w:rPr>
        <w:t>»</w:t>
      </w: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i/>
          <w:iCs/>
          <w:color w:val="auto"/>
          <w:sz w:val="32"/>
          <w:szCs w:val="32"/>
          <w:lang w:val="uk-UA"/>
        </w:rPr>
      </w:pP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Style w:val="7"/>
          <w:rFonts w:hint="default"/>
          <w:color w:val="auto"/>
          <w:sz w:val="28"/>
          <w:szCs w:val="28"/>
          <w:u w:val="single"/>
          <w:lang w:val="uk-UA"/>
        </w:rPr>
      </w:pPr>
      <w:r>
        <w:rPr>
          <w:rStyle w:val="7"/>
          <w:rFonts w:hint="default"/>
          <w:color w:val="auto"/>
          <w:sz w:val="28"/>
          <w:szCs w:val="28"/>
          <w:u w:val="single"/>
          <w:lang w:val="uk-UA"/>
        </w:rPr>
        <w:drawing>
          <wp:inline distT="0" distB="0" distL="114300" distR="114300">
            <wp:extent cx="6115050" cy="5126355"/>
            <wp:effectExtent l="0" t="0" r="6350" b="4445"/>
            <wp:docPr id="1" name="Изображение 1" descr="Добавьте загол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Добавьте заголово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Style w:val="7"/>
          <w:rFonts w:hint="default"/>
          <w:color w:val="auto"/>
          <w:sz w:val="28"/>
          <w:szCs w:val="28"/>
          <w:u w:val="single"/>
          <w:lang w:val="uk-UA"/>
        </w:rPr>
      </w:pP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color w:val="auto"/>
          <w:sz w:val="28"/>
          <w:szCs w:val="28"/>
          <w:lang w:val="uk-UA"/>
        </w:rPr>
      </w:pPr>
      <w:r>
        <w:rPr>
          <w:rStyle w:val="7"/>
          <w:rFonts w:hint="default"/>
          <w:color w:val="auto"/>
          <w:sz w:val="28"/>
          <w:szCs w:val="28"/>
          <w:u w:val="single"/>
          <w:lang w:val="uk-UA"/>
        </w:rPr>
        <w:t>2</w:t>
      </w:r>
      <w:r>
        <w:rPr>
          <w:rStyle w:val="7"/>
          <w:color w:val="auto"/>
          <w:sz w:val="28"/>
          <w:szCs w:val="28"/>
          <w:u w:val="single"/>
          <w:lang w:val="uk-UA"/>
        </w:rPr>
        <w:t xml:space="preserve">5 – </w:t>
      </w:r>
      <w:r>
        <w:rPr>
          <w:rStyle w:val="7"/>
          <w:rFonts w:hint="default"/>
          <w:color w:val="auto"/>
          <w:sz w:val="28"/>
          <w:szCs w:val="28"/>
          <w:u w:val="single"/>
          <w:lang w:val="uk-UA"/>
        </w:rPr>
        <w:t>27</w:t>
      </w:r>
      <w:r>
        <w:rPr>
          <w:rStyle w:val="7"/>
          <w:color w:val="auto"/>
          <w:sz w:val="28"/>
          <w:szCs w:val="28"/>
          <w:u w:val="single"/>
          <w:lang w:val="uk-UA"/>
        </w:rPr>
        <w:t xml:space="preserve"> березня 2021 р.</w:t>
      </w: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rStyle w:val="7"/>
          <w:rFonts w:hint="default"/>
          <w:color w:val="auto"/>
          <w:sz w:val="28"/>
          <w:szCs w:val="28"/>
          <w:u w:val="single"/>
          <w:lang w:val="ru-RU"/>
        </w:rPr>
      </w:pPr>
      <w:r>
        <w:rPr>
          <w:rStyle w:val="7"/>
          <w:color w:val="auto"/>
          <w:sz w:val="28"/>
          <w:szCs w:val="28"/>
          <w:u w:val="single"/>
          <w:lang w:val="uk-UA"/>
        </w:rPr>
        <w:t>м. Київ</w:t>
      </w:r>
    </w:p>
    <w:p>
      <w:pPr>
        <w:pStyle w:val="8"/>
        <w:spacing w:before="0" w:beforeAutospacing="0" w:after="0" w:afterAutospacing="0" w:line="360" w:lineRule="atLeast"/>
        <w:jc w:val="center"/>
        <w:textAlignment w:val="baseline"/>
        <w:rPr>
          <w:color w:val="4D4D4D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Кафедра фінансів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, банківської справи та страхування Національної академії статистики, обліку та аудиту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запрошує до участі в творчому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конкурсі учнівських проектів «Фінанси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у сучасному онлайн світі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», який відбудеться </w:t>
      </w:r>
      <w:r>
        <w:rPr>
          <w:rFonts w:hint="default" w:eastAsia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5 – </w:t>
      </w:r>
      <w:r>
        <w:rPr>
          <w:rFonts w:hint="default" w:eastAsia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березня 2021 року.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uk-UA"/>
        </w:rPr>
        <w:t>Мета конкурсу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стимулювання інтелектуального та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творчого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розвитку молоді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uk-UA"/>
        </w:rPr>
        <w:t>Завдання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залучення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старшокласник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ів до ознайомлення із сучасною фінансовою системою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підвищення їх соціальної та науково-пізнавальної активності;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сприяння використання молоддю сучасних цифрових технологій в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управлінні фінансами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;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розкриття та розвиток творчого потенціалу молоді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за допомогою медіа технологій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Участь у конкурсі можуть брати учні 9-11 класів.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Також можлива коллективна участь у складі не більше 3 осіб.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Творчий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конкурс проводиться за наступними темами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pStyle w:val="8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«Платіжні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онлайн засоби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» </w:t>
      </w:r>
    </w:p>
    <w:p>
      <w:pPr>
        <w:pStyle w:val="8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Управл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іння фінансами у смартфоні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».</w:t>
      </w:r>
    </w:p>
    <w:p>
      <w:pPr>
        <w:pStyle w:val="8"/>
        <w:numPr>
          <w:ilvl w:val="0"/>
          <w:numId w:val="1"/>
        </w:numPr>
        <w:spacing w:before="0" w:beforeAutospacing="0" w:after="0" w:afterAutospacing="0" w:line="360" w:lineRule="auto"/>
        <w:ind w:left="0" w:leftChars="0" w:firstLine="709" w:firstLineChars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«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Фінансове онлайн майбутнє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».</w:t>
      </w:r>
    </w:p>
    <w:p>
      <w:pPr>
        <w:pStyle w:val="8"/>
        <w:numPr>
          <w:ilvl w:val="0"/>
          <w:numId w:val="1"/>
        </w:numPr>
        <w:spacing w:before="0" w:beforeAutospacing="0" w:after="0" w:afterAutospacing="0" w:line="360" w:lineRule="auto"/>
        <w:ind w:left="0" w:leftChars="0" w:firstLine="709" w:firstLineChars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Фі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нансов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і переваги та труднощі онлайн світу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» </w:t>
      </w:r>
    </w:p>
    <w:p>
      <w:pPr>
        <w:pStyle w:val="8"/>
        <w:numPr>
          <w:ilvl w:val="0"/>
          <w:numId w:val="1"/>
        </w:numPr>
        <w:spacing w:before="0" w:beforeAutospacing="0" w:after="0" w:afterAutospacing="0" w:line="360" w:lineRule="auto"/>
        <w:ind w:left="0" w:leftChars="0" w:firstLine="709" w:firstLineChars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Цифров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валюти: майбутнє чи шахрайство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» 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Конкурс відбуватиметься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серед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вс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іх учасників незалежно від обраної теми.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Конкурсні проекти разом з анкетними даними виконавців та їх керівників від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учбового закладу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мають бути розміщені на Гугл-диску,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 xml:space="preserve"> гіперпосилання на них слід надсилати у файлі *.txt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shd w:val="clear" w:color="auto" w:fill="auto"/>
          <w:lang w:val="uk-UA"/>
        </w:rPr>
        <w:t>за адресою</w:t>
      </w:r>
      <w:r>
        <w:rPr>
          <w:color w:val="4D4D4D"/>
          <w:sz w:val="28"/>
          <w:szCs w:val="28"/>
          <w:highlight w:val="none"/>
          <w:shd w:val="clear" w:color="auto" w:fill="auto"/>
          <w:lang w:val="uk-UA"/>
        </w:rPr>
        <w:t>:</w:t>
      </w:r>
      <w:r>
        <w:rPr>
          <w:rStyle w:val="9"/>
          <w:color w:val="auto"/>
          <w:sz w:val="28"/>
          <w:szCs w:val="28"/>
          <w:highlight w:val="none"/>
          <w:shd w:val="clear" w:color="auto" w:fill="auto"/>
          <w:lang w:val="uk-UA"/>
        </w:rPr>
        <w:t>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instrText xml:space="preserve"> HYPERLINK "mailto:Kaf_fbss@nasoa.edu.ua" \t "https://mail.google.com/mail/u/0/?tab=wm" \l "inbox/_blank"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t>Kaf_fbss@nasoa.edu.ua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fldChar w:fldCharType="end"/>
      </w:r>
      <w:r>
        <w:rPr>
          <w:color w:val="auto"/>
          <w:sz w:val="28"/>
          <w:szCs w:val="28"/>
          <w:shd w:val="clear" w:color="auto" w:fill="auto"/>
          <w:lang w:val="uk-UA"/>
        </w:rPr>
        <w:t> 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uk-UA"/>
        </w:rPr>
        <w:t xml:space="preserve">до </w:t>
      </w:r>
      <w:r>
        <w:rPr>
          <w:rFonts w:hint="default" w:eastAsia="Times New Roman" w:cs="Times New Roman"/>
          <w:color w:val="auto"/>
          <w:sz w:val="28"/>
          <w:szCs w:val="28"/>
          <w:shd w:val="clear" w:color="auto" w:fill="auto"/>
          <w:lang w:val="uk-UA"/>
        </w:rPr>
        <w:t>25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auto"/>
          <w:lang w:val="uk-UA"/>
        </w:rPr>
        <w:t xml:space="preserve"> березня 2021 року включно.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Переможці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учасники Конкурсу та їх керівники будуть нагороджені почесними грамотами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, а учн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також сертифікатами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із знижкою на навчання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від Національної академії статистики, обліку та аудиту.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 xml:space="preserve">Докладнішу інформацію можна отримати на сайті </w:t>
      </w:r>
      <w:r>
        <w:rPr>
          <w:rFonts w:hint="default" w:ascii="Times New Roman" w:hAnsi="Times New Roman" w:eastAsia="Times New Roman"/>
          <w:sz w:val="28"/>
          <w:szCs w:val="28"/>
          <w:shd w:val="clear" w:color="auto" w:fill="auto"/>
          <w:lang w:val="uk-UA"/>
        </w:rPr>
        <w:t>http://nasoa.edu.ua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Список переможців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конкурсу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та їх роботи будуть розміщені на офіційному сайті  та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сторінках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НАСОА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у соціальних мережах.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ВИМОГИ ДО КОНКУРСНИХ РОБІТ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Зміст творчого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проекту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повинен відповідати обраній темі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, розкривати її та відображати власний погляд автора на тему дослідження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Форма подання обирається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учасником самостійно та узгоджується із керівником,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змістовне наповнення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має бути креативним, цікавим та естетичним.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Кожен про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кт, що надсилається на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Творчий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онкурс, може бути представлений у формі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відео,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презентації,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візуального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продукту: інфографіка, плакат, банер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, тощо).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/>
          <w:i/>
          <w:iCs/>
          <w:sz w:val="28"/>
          <w:szCs w:val="28"/>
          <w:lang w:val="uk-UA"/>
        </w:rPr>
        <w:t>Вимоги до відео</w:t>
      </w:r>
      <w:r>
        <w:rPr>
          <w:rFonts w:hint="default" w:ascii="Times New Roman" w:hAnsi="Times New Roman" w:eastAsia="Times New Roman"/>
          <w:sz w:val="28"/>
          <w:szCs w:val="28"/>
          <w:lang w:val="uk-UA"/>
        </w:rPr>
        <w:t xml:space="preserve">: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/>
          <w:sz w:val="28"/>
          <w:szCs w:val="28"/>
          <w:lang w:val="uk-UA"/>
        </w:rPr>
        <w:t>- формати mkv, mov, mpg4;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/>
          <w:sz w:val="28"/>
          <w:szCs w:val="28"/>
          <w:lang w:val="uk-UA"/>
        </w:rPr>
        <w:t>- якість зображення – HD або fullHD, 720 р або 1080 р;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кість музичного ряду (ненав'язливість музики, відсутність сторонніх шумів).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/>
          <w:sz w:val="28"/>
          <w:szCs w:val="28"/>
          <w:lang w:val="uk-UA"/>
        </w:rPr>
        <w:t>- хронометраж – до 2 хв. мова відеороликів: українська, оригінальність ідеї.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i/>
          <w:iCs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i/>
          <w:iCs/>
          <w:sz w:val="28"/>
          <w:szCs w:val="28"/>
          <w:lang w:val="uk-UA"/>
        </w:rPr>
        <w:t>Вимоги до дизайну візуального продукту або презентації: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оформлення із зазначенням теми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проекту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ПІБ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учасника, кер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івника та учбового закладу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- при виборі кольору тексту та оформлення проекту дотримуватись правила 3-х кольорів – використовувати три основні кольори та їх відтінки.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−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никати зміни фону слайдів (у виключних випадках, використовувати комфортні тони).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− </w:t>
      </w:r>
      <w:r>
        <w:rPr>
          <w:rFonts w:hint="default" w:eastAsia="Times New Roman" w:cs="Times New Roman"/>
          <w:sz w:val="28"/>
          <w:szCs w:val="28"/>
          <w:lang w:val="uk-UA"/>
        </w:rPr>
        <w:t>ф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он має бути елементом заднього (другого) плану (виділяти, відтіняти, підкреслювати інформацію, розміщену на слайді, плакаті, а не затуляти її). 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−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кість зображення (контраст зображення по відношенню до фону; відсутність «зайвих» деталей на фотографії або картинці, яскравість і контрастність зображення).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−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фекти анімації застосовувати для акцентування уваги на визначених моментах, поетапного виведення вмісту слайду на екран, для демонстрації руху або послідовності дій.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УМОВИ УЧАСТІ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Подання конкурсних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проект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з анкетами здійснюється в електронному вигляді – усі матеріали мають бути розміщені на Гугл-диску,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>гіперпосилання на них слід надсилати у файлі *.txt за адресою: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instrText xml:space="preserve"> HYPERLINK "mailto:Kaf_fbss@nasoa.edu.ua" \t "https://mail.google.com/mail/u/0/?tab=wm" \l "inbox/_blank"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t>Kaf_fbss@nasoa.edu.ua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shd w:val="clear" w:fill="FFFFFF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 xml:space="preserve"> до </w:t>
      </w:r>
      <w:r>
        <w:rPr>
          <w:rFonts w:hint="default" w:eastAsia="Times New Roman" w:cs="Times New Roman"/>
          <w:sz w:val="28"/>
          <w:szCs w:val="28"/>
          <w:shd w:val="clear" w:color="auto" w:fill="auto"/>
          <w:lang w:val="uk-UA"/>
        </w:rPr>
        <w:t>25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 xml:space="preserve"> березня 2021 року включно.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Обов’язково </w:t>
      </w:r>
      <w:r>
        <w:rPr>
          <w:rFonts w:eastAsia="Times New Roman" w:cs="Times New Roman"/>
          <w:sz w:val="28"/>
          <w:szCs w:val="28"/>
          <w:lang w:val="uk-UA"/>
        </w:rPr>
        <w:t>із</w:t>
      </w:r>
      <w:r>
        <w:rPr>
          <w:rFonts w:hint="default" w:eastAsia="Times New Roman" w:cs="Times New Roman"/>
          <w:sz w:val="28"/>
          <w:szCs w:val="28"/>
          <w:lang w:val="uk-UA"/>
        </w:rPr>
        <w:t xml:space="preserve"> конкурсною роботою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надсилається </w:t>
      </w:r>
      <w:r>
        <w:rPr>
          <w:rFonts w:eastAsia="Times New Roman" w:cs="Times New Roman"/>
          <w:sz w:val="28"/>
          <w:szCs w:val="28"/>
          <w:lang w:val="uk-UA"/>
        </w:rPr>
        <w:t>інформація</w:t>
      </w:r>
      <w:r>
        <w:rPr>
          <w:rFonts w:hint="default" w:eastAsia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учасника і керівника (</w:t>
      </w:r>
      <w:r>
        <w:rPr>
          <w:rFonts w:eastAsia="Times New Roman" w:cs="Times New Roman"/>
          <w:sz w:val="28"/>
          <w:szCs w:val="28"/>
          <w:lang w:val="uk-UA"/>
        </w:rPr>
        <w:t>ПІБ</w:t>
      </w:r>
      <w:r>
        <w:rPr>
          <w:rFonts w:hint="default" w:eastAsia="Times New Roman" w:cs="Times New Roman"/>
          <w:sz w:val="28"/>
          <w:szCs w:val="28"/>
          <w:lang w:val="uk-UA"/>
        </w:rPr>
        <w:t>, клас, якщо є спеціалізація учня, ПІБ та посада керівника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).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Організаційний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внесок відсутній</w:t>
      </w:r>
    </w:p>
    <w:p>
      <w:pPr>
        <w:pStyle w:val="8"/>
        <w:spacing w:before="0" w:beforeAutospacing="0" w:after="0" w:afterAutospacing="0" w:line="276" w:lineRule="atLeast"/>
        <w:ind w:right="-28"/>
        <w:jc w:val="center"/>
        <w:textAlignment w:val="baseline"/>
        <w:rPr>
          <w:rStyle w:val="7"/>
          <w:color w:val="4D4D4D"/>
          <w:sz w:val="18"/>
          <w:szCs w:val="18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shd w:val="clear" w:color="auto" w:fill="auto"/>
          <w:lang w:val="uk-UA"/>
        </w:rPr>
        <w:t>КОНТАКТНА ІНФОРМАЦІЯ</w:t>
      </w:r>
    </w:p>
    <w:p>
      <w:pPr>
        <w:pStyle w:val="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</w:pPr>
    </w:p>
    <w:p>
      <w:pPr>
        <w:pStyle w:val="8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 xml:space="preserve">Кафедра </w:t>
      </w:r>
      <w:r>
        <w:rPr>
          <w:rFonts w:eastAsia="Times New Roman" w:cs="Times New Roman"/>
          <w:sz w:val="28"/>
          <w:szCs w:val="28"/>
          <w:shd w:val="clear" w:color="auto" w:fill="auto"/>
          <w:lang w:val="uk-UA"/>
        </w:rPr>
        <w:t>фінансів</w:t>
      </w:r>
      <w:r>
        <w:rPr>
          <w:rFonts w:hint="default" w:eastAsia="Times New Roman" w:cs="Times New Roman"/>
          <w:sz w:val="28"/>
          <w:szCs w:val="28"/>
          <w:shd w:val="clear" w:color="auto" w:fill="auto"/>
          <w:lang w:val="uk-UA"/>
        </w:rPr>
        <w:t xml:space="preserve">, банківської справи та страхування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 xml:space="preserve"> НАСОА </w:t>
      </w:r>
    </w:p>
    <w:p>
      <w:pPr>
        <w:pStyle w:val="8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none"/>
          <w:shd w:val="clear" w:color="auto" w:fill="auto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shd w:val="clear" w:color="auto" w:fill="auto"/>
          <w:lang w:val="uk-UA"/>
        </w:rPr>
        <w:t xml:space="preserve">(к. </w:t>
      </w:r>
      <w:r>
        <w:rPr>
          <w:rFonts w:hint="default" w:eastAsia="Times New Roman" w:cs="Times New Roman"/>
          <w:sz w:val="28"/>
          <w:szCs w:val="28"/>
          <w:highlight w:val="none"/>
          <w:shd w:val="clear" w:color="auto" w:fill="auto"/>
          <w:lang w:val="uk-UA"/>
        </w:rPr>
        <w:t>44/45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shd w:val="clear" w:color="auto" w:fill="auto"/>
          <w:lang w:val="uk-UA"/>
        </w:rPr>
        <w:t xml:space="preserve"> тел.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>044</w:t>
      </w:r>
      <w:r>
        <w:rPr>
          <w:rFonts w:hint="default" w:eastAsia="Times New Roman" w:cs="Times New Roman"/>
          <w:sz w:val="28"/>
          <w:szCs w:val="28"/>
          <w:shd w:val="clear" w:color="auto" w:fill="auto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 xml:space="preserve">486-15-02, </w:t>
      </w:r>
      <w:r>
        <w:rPr>
          <w:rFonts w:hint="default" w:eastAsia="Times New Roman" w:cs="Times New Roman"/>
          <w:sz w:val="28"/>
          <w:szCs w:val="28"/>
          <w:shd w:val="clear" w:color="auto" w:fill="auto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auto"/>
          <w:lang w:val="uk-UA"/>
        </w:rPr>
        <w:t>44 486-13-10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shd w:val="clear" w:color="auto" w:fill="auto"/>
          <w:lang w:val="uk-UA"/>
        </w:rPr>
        <w:t>)</w:t>
      </w:r>
    </w:p>
    <w:p>
      <w:pPr>
        <w:pStyle w:val="8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none"/>
          <w:shd w:val="clear" w:color="auto" w:fill="auto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shd w:val="clear" w:color="auto" w:fill="auto"/>
          <w:lang w:val="uk-UA"/>
        </w:rPr>
        <w:t>вул. Підгірна,1, м. Київ, 04107, Україна.</w:t>
      </w:r>
    </w:p>
    <w:p>
      <w:pPr>
        <w:pStyle w:val="8"/>
        <w:spacing w:before="0" w:beforeAutospacing="0" w:after="0" w:afterAutospacing="0" w:line="276" w:lineRule="atLeast"/>
        <w:jc w:val="center"/>
        <w:textAlignment w:val="baseline"/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highlight w:val="none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highlight w:val="none"/>
          <w:shd w:val="clear" w:fill="FFFFFF"/>
        </w:rPr>
        <w:instrText xml:space="preserve"> HYPERLINK "mailto:Kaf_fbss@nasoa.edu.ua" \t "https://mail.google.com/mail/u/0/?tab=wm" \l "inbox/_blank"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highlight w:val="none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highlight w:val="none"/>
          <w:shd w:val="clear" w:fill="FFFFFF"/>
        </w:rPr>
        <w:t>Kaf_fbss@nasoa.edu.ua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highlight w:val="none"/>
          <w:shd w:val="clear" w:fill="FFFFFF"/>
        </w:rPr>
        <w:fldChar w:fldCharType="end"/>
      </w:r>
    </w:p>
    <w:p>
      <w:pPr>
        <w:pStyle w:val="8"/>
        <w:spacing w:before="0" w:beforeAutospacing="0" w:after="0" w:afterAutospacing="0" w:line="276" w:lineRule="atLeast"/>
        <w:jc w:val="center"/>
        <w:textAlignment w:val="baseline"/>
        <w:rPr>
          <w:rFonts w:hint="default" w:ascii="Times New Roman" w:hAnsi="Times New Roman" w:eastAsia="SimSun" w:cs="Times New Roman"/>
          <w:i w:val="0"/>
          <w:iCs w:val="0"/>
          <w:caps w:val="0"/>
          <w:color w:val="1155CC"/>
          <w:spacing w:val="0"/>
          <w:sz w:val="28"/>
          <w:szCs w:val="28"/>
          <w:highlight w:val="none"/>
          <w:shd w:val="clear" w:fill="FFFFFF"/>
          <w:lang w:val="uk-UA"/>
        </w:rPr>
      </w:pPr>
    </w:p>
    <w:p>
      <w:pPr>
        <w:pStyle w:val="8"/>
        <w:spacing w:before="0" w:beforeAutospacing="0" w:after="0" w:afterAutospacing="0" w:line="276" w:lineRule="atLeast"/>
        <w:jc w:val="center"/>
        <w:textAlignment w:val="baseline"/>
        <w:rPr>
          <w:rStyle w:val="7"/>
          <w:rFonts w:hint="default"/>
          <w:color w:val="008FD2"/>
          <w:sz w:val="28"/>
          <w:szCs w:val="28"/>
          <w:highlight w:val="none"/>
          <w:shd w:val="clear" w:color="auto" w:fill="auto"/>
          <w:lang w:val="en-US"/>
        </w:rPr>
      </w:pPr>
      <w:r>
        <w:rPr>
          <w:rStyle w:val="7"/>
          <w:color w:val="008FD2"/>
          <w:sz w:val="28"/>
          <w:szCs w:val="28"/>
          <w:highlight w:val="none"/>
          <w:shd w:val="clear" w:color="auto" w:fill="auto"/>
          <w:lang w:val="uk-UA"/>
        </w:rPr>
        <w:t xml:space="preserve">+38067 </w:t>
      </w:r>
      <w:r>
        <w:rPr>
          <w:rStyle w:val="7"/>
          <w:rFonts w:hint="default"/>
          <w:color w:val="008FD2"/>
          <w:sz w:val="28"/>
          <w:szCs w:val="28"/>
          <w:highlight w:val="none"/>
          <w:shd w:val="clear" w:color="auto" w:fill="auto"/>
          <w:lang w:val="en-US"/>
        </w:rPr>
        <w:t>220 02 54</w:t>
      </w:r>
    </w:p>
    <w:p>
      <w:pPr>
        <w:pStyle w:val="8"/>
        <w:spacing w:before="0" w:beforeAutospacing="0" w:after="0" w:afterAutospacing="0" w:line="276" w:lineRule="atLeast"/>
        <w:jc w:val="center"/>
        <w:textAlignment w:val="baseline"/>
        <w:rPr>
          <w:rStyle w:val="7"/>
          <w:color w:val="008FD2"/>
          <w:sz w:val="28"/>
          <w:szCs w:val="28"/>
          <w:highlight w:val="none"/>
          <w:shd w:val="clear" w:color="auto" w:fill="auto"/>
          <w:lang w:val="uk-UA"/>
        </w:rPr>
      </w:pPr>
      <w:r>
        <w:rPr>
          <w:rStyle w:val="7"/>
          <w:rFonts w:hint="default"/>
          <w:color w:val="008FD2"/>
          <w:sz w:val="28"/>
          <w:szCs w:val="28"/>
          <w:highlight w:val="none"/>
          <w:shd w:val="clear" w:color="auto" w:fill="auto"/>
          <w:lang w:val="uk-UA"/>
        </w:rPr>
        <w:t>+</w:t>
      </w:r>
      <w:r>
        <w:rPr>
          <w:rStyle w:val="7"/>
          <w:color w:val="008FD2"/>
          <w:sz w:val="28"/>
          <w:szCs w:val="28"/>
          <w:highlight w:val="none"/>
          <w:shd w:val="clear" w:color="auto" w:fill="auto"/>
          <w:lang w:val="uk-UA"/>
        </w:rPr>
        <w:t>38044</w:t>
      </w:r>
      <w:r>
        <w:rPr>
          <w:rStyle w:val="7"/>
          <w:rFonts w:hint="default"/>
          <w:color w:val="008FD2"/>
          <w:sz w:val="28"/>
          <w:szCs w:val="28"/>
          <w:highlight w:val="none"/>
          <w:shd w:val="clear" w:color="auto" w:fill="auto"/>
          <w:lang w:val="uk-UA"/>
        </w:rPr>
        <w:t xml:space="preserve"> </w:t>
      </w:r>
      <w:r>
        <w:rPr>
          <w:rStyle w:val="7"/>
          <w:color w:val="008FD2"/>
          <w:sz w:val="28"/>
          <w:szCs w:val="28"/>
          <w:highlight w:val="none"/>
          <w:shd w:val="clear" w:color="auto" w:fill="auto"/>
          <w:lang w:val="uk-UA"/>
        </w:rPr>
        <w:t>486-15-02</w:t>
      </w:r>
    </w:p>
    <w:p>
      <w:pPr>
        <w:pStyle w:val="8"/>
        <w:spacing w:before="0" w:beforeAutospacing="0" w:after="0" w:afterAutospacing="0" w:line="276" w:lineRule="atLeast"/>
        <w:jc w:val="center"/>
        <w:textAlignment w:val="baseline"/>
        <w:rPr>
          <w:rStyle w:val="7"/>
          <w:rFonts w:hint="default"/>
          <w:color w:val="008FD2"/>
          <w:sz w:val="28"/>
          <w:szCs w:val="28"/>
          <w:highlight w:val="none"/>
          <w:shd w:val="clear" w:color="auto" w:fill="auto"/>
          <w:lang w:val="en-US"/>
        </w:rPr>
      </w:pPr>
      <w:r>
        <w:rPr>
          <w:rStyle w:val="7"/>
          <w:color w:val="008FD2"/>
          <w:sz w:val="28"/>
          <w:szCs w:val="28"/>
          <w:highlight w:val="none"/>
          <w:shd w:val="clear" w:color="auto" w:fill="auto"/>
          <w:lang w:val="uk-UA"/>
        </w:rPr>
        <w:t>+38044 486-13-10</w:t>
      </w:r>
    </w:p>
    <w:p>
      <w:pPr>
        <w:rPr>
          <w:shd w:val="clear" w:color="FFFFFF" w:fill="D9D9D9"/>
          <w:lang w:val="uk-UA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54347F"/>
    <w:multiLevelType w:val="singleLevel"/>
    <w:tmpl w:val="315434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2"/>
    <w:rsid w:val="00074F2B"/>
    <w:rsid w:val="00096F28"/>
    <w:rsid w:val="00120715"/>
    <w:rsid w:val="0018267D"/>
    <w:rsid w:val="00306221"/>
    <w:rsid w:val="0035295D"/>
    <w:rsid w:val="00370F29"/>
    <w:rsid w:val="00451580"/>
    <w:rsid w:val="005D65C0"/>
    <w:rsid w:val="005E295E"/>
    <w:rsid w:val="005F0233"/>
    <w:rsid w:val="006E2C10"/>
    <w:rsid w:val="006E7A92"/>
    <w:rsid w:val="0073193F"/>
    <w:rsid w:val="00844331"/>
    <w:rsid w:val="00874B0E"/>
    <w:rsid w:val="008E2BF0"/>
    <w:rsid w:val="00A66D9B"/>
    <w:rsid w:val="00A717AA"/>
    <w:rsid w:val="00A87FDB"/>
    <w:rsid w:val="00B8411E"/>
    <w:rsid w:val="00C75E58"/>
    <w:rsid w:val="00C96281"/>
    <w:rsid w:val="00D21986"/>
    <w:rsid w:val="00D53FE2"/>
    <w:rsid w:val="00D6482D"/>
    <w:rsid w:val="00DA1CDD"/>
    <w:rsid w:val="00DF6951"/>
    <w:rsid w:val="00E61277"/>
    <w:rsid w:val="00E64310"/>
    <w:rsid w:val="00EA192F"/>
    <w:rsid w:val="00EA1CDF"/>
    <w:rsid w:val="00F538B6"/>
    <w:rsid w:val="0FCE2FD1"/>
    <w:rsid w:val="121F44F8"/>
    <w:rsid w:val="17B3743D"/>
    <w:rsid w:val="21E4269E"/>
    <w:rsid w:val="33165755"/>
    <w:rsid w:val="59FE4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customStyle="1" w:styleId="9">
    <w:name w:val="apple-converted-space"/>
    <w:basedOn w:val="3"/>
    <w:qFormat/>
    <w:uiPriority w:val="0"/>
  </w:style>
  <w:style w:type="character" w:customStyle="1" w:styleId="10">
    <w:name w:val="xfmc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HomeLab</Company>
  <Pages>3</Pages>
  <Words>2494</Words>
  <Characters>1423</Characters>
  <Lines>11</Lines>
  <Paragraphs>7</Paragraphs>
  <TotalTime>2</TotalTime>
  <ScaleCrop>false</ScaleCrop>
  <LinksUpToDate>false</LinksUpToDate>
  <CharactersWithSpaces>3910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2020-12-29T12:48:00Z</dcterms:created>
  <dc:creator>User</dc:creator>
  <cp:lastModifiedBy>Ирина Игнатова</cp:lastModifiedBy>
  <dcterms:modified xsi:type="dcterms:W3CDTF">2021-03-03T14:11:23Z</dcterms:modified>
  <dc:title>Конкурс учнівських творчих робіт «Кібернетичний всесвіт»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